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917" w:rsidRPr="00817AE5" w:rsidRDefault="00817AE5">
      <w:pPr>
        <w:rPr>
          <w:b/>
          <w:sz w:val="32"/>
        </w:rPr>
      </w:pPr>
      <w:r w:rsidRPr="00817AE5">
        <w:rPr>
          <w:b/>
          <w:sz w:val="32"/>
        </w:rPr>
        <w:t>Specifikace PC obsluhy Černé věže</w:t>
      </w:r>
    </w:p>
    <w:p w:rsidR="00817AE5" w:rsidRPr="00817AE5" w:rsidRDefault="00817AE5" w:rsidP="00817A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>Procesor min.</w:t>
      </w:r>
    </w:p>
    <w:p w:rsidR="00817AE5" w:rsidRPr="00817AE5" w:rsidRDefault="00817AE5" w:rsidP="00817A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817AE5">
        <w:rPr>
          <w:rFonts w:ascii="Times New Roman" w:eastAsia="Times New Roman" w:hAnsi="Times New Roman" w:cs="Times New Roman"/>
          <w:szCs w:val="24"/>
          <w:lang w:eastAsia="cs-CZ"/>
        </w:rPr>
        <w:t>podpora systémů Windows 10 / Linux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>Intel</w:t>
      </w:r>
      <w:r w:rsidRPr="00817AE5">
        <w:rPr>
          <w:rFonts w:ascii="Times New Roman" w:eastAsia="Times New Roman" w:hAnsi="Times New Roman" w:cs="Times New Roman"/>
          <w:szCs w:val="24"/>
          <w:vertAlign w:val="superscript"/>
          <w:lang w:eastAsia="cs-CZ"/>
        </w:rPr>
        <w:t>®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Core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™ i5-9600 (6 jader / 9 MB / 6 vláken / 3,1 GHz až 4,6 GHz / 65 W); </w:t>
      </w:r>
    </w:p>
    <w:p w:rsidR="00817AE5" w:rsidRPr="00817AE5" w:rsidRDefault="00817AE5" w:rsidP="00817A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>Operační systém</w:t>
      </w:r>
    </w:p>
    <w:p w:rsidR="00817AE5" w:rsidRPr="00817AE5" w:rsidRDefault="00817AE5" w:rsidP="00817AE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817AE5">
        <w:rPr>
          <w:rFonts w:ascii="Times New Roman" w:eastAsia="Times New Roman" w:hAnsi="Times New Roman" w:cs="Times New Roman"/>
          <w:szCs w:val="24"/>
          <w:lang w:eastAsia="cs-CZ"/>
        </w:rPr>
        <w:t>Microsoft</w:t>
      </w:r>
      <w:r w:rsidRPr="00817AE5">
        <w:rPr>
          <w:rFonts w:ascii="Times New Roman" w:eastAsia="Times New Roman" w:hAnsi="Times New Roman" w:cs="Times New Roman"/>
          <w:szCs w:val="24"/>
          <w:vertAlign w:val="superscript"/>
          <w:lang w:eastAsia="cs-CZ"/>
        </w:rPr>
        <w:t>®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Windows 10 Pro (64bitový)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</w:r>
    </w:p>
    <w:p w:rsidR="00817AE5" w:rsidRPr="00817AE5" w:rsidRDefault="00817AE5" w:rsidP="00817A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>Paměť</w:t>
      </w:r>
      <w:bookmarkStart w:id="0" w:name="modalPopup"/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 xml:space="preserve"> min.</w:t>
      </w:r>
    </w:p>
    <w:p w:rsidR="00817AE5" w:rsidRPr="00817AE5" w:rsidRDefault="00817AE5" w:rsidP="00817AE5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8GB (1x8GB) 2666MHz DDR4 </w:t>
      </w: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Memory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</w:r>
    </w:p>
    <w:p w:rsidR="00817AE5" w:rsidRPr="00817AE5" w:rsidRDefault="00817AE5" w:rsidP="00817A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>Pevný disk min.</w:t>
      </w:r>
    </w:p>
    <w:p w:rsidR="00817AE5" w:rsidRPr="00817AE5" w:rsidRDefault="00817AE5" w:rsidP="00817AE5">
      <w:pPr>
        <w:numPr>
          <w:ilvl w:val="0"/>
          <w:numId w:val="4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817AE5">
        <w:rPr>
          <w:rFonts w:ascii="Times New Roman" w:eastAsia="Times New Roman" w:hAnsi="Times New Roman" w:cs="Times New Roman"/>
          <w:szCs w:val="24"/>
          <w:lang w:eastAsia="cs-CZ"/>
        </w:rPr>
        <w:t>3,5" 1TB pevný disk SATA, 7 200 </w:t>
      </w:r>
      <w:proofErr w:type="spellStart"/>
      <w:proofErr w:type="gram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ot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>./min</w:t>
      </w:r>
      <w:proofErr w:type="gram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</w:r>
    </w:p>
    <w:p w:rsidR="00817AE5" w:rsidRPr="00817AE5" w:rsidRDefault="00817AE5" w:rsidP="00817A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>Videokarta</w:t>
      </w:r>
    </w:p>
    <w:p w:rsidR="00817AE5" w:rsidRPr="00817AE5" w:rsidRDefault="00817AE5" w:rsidP="00817AE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Integrated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Intel</w:t>
      </w:r>
      <w:r w:rsidRPr="00817AE5">
        <w:rPr>
          <w:rFonts w:ascii="Times New Roman" w:eastAsia="Times New Roman" w:hAnsi="Times New Roman" w:cs="Times New Roman"/>
          <w:szCs w:val="24"/>
          <w:vertAlign w:val="superscript"/>
          <w:lang w:eastAsia="cs-CZ"/>
        </w:rPr>
        <w:t>®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HD </w:t>
      </w: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Graphics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610/630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</w: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Supports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optional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discrete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graphics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</w:r>
    </w:p>
    <w:p w:rsidR="00817AE5" w:rsidRPr="00817AE5" w:rsidRDefault="00817AE5" w:rsidP="00817A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 xml:space="preserve">Optická jednotka </w:t>
      </w:r>
    </w:p>
    <w:p w:rsidR="00817AE5" w:rsidRPr="00817AE5" w:rsidRDefault="00817AE5" w:rsidP="00817AE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817AE5">
        <w:rPr>
          <w:rFonts w:ascii="Times New Roman" w:eastAsia="Times New Roman" w:hAnsi="Times New Roman" w:cs="Times New Roman"/>
          <w:szCs w:val="24"/>
          <w:lang w:eastAsia="cs-CZ"/>
        </w:rPr>
        <w:t>Interní tenká optická jednotka (volitelné příslušenství)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>Čtečka paměťových karet SD (volitelné příslušenství)</w:t>
      </w:r>
    </w:p>
    <w:p w:rsidR="00817AE5" w:rsidRPr="00817AE5" w:rsidRDefault="00817AE5" w:rsidP="00817A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>Porty</w:t>
      </w:r>
    </w:p>
    <w:p w:rsidR="00817AE5" w:rsidRPr="00817AE5" w:rsidRDefault="00817AE5" w:rsidP="00817AE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Cs w:val="24"/>
          <w:lang w:eastAsia="cs-CZ"/>
        </w:rPr>
        <w:t xml:space="preserve">Provedení Tower / </w:t>
      </w:r>
      <w:proofErr w:type="spellStart"/>
      <w:r w:rsidRPr="00817AE5">
        <w:rPr>
          <w:rFonts w:ascii="Times New Roman" w:eastAsia="Times New Roman" w:hAnsi="Times New Roman" w:cs="Times New Roman"/>
          <w:b/>
          <w:bCs/>
          <w:szCs w:val="24"/>
          <w:lang w:eastAsia="cs-CZ"/>
        </w:rPr>
        <w:t>Small</w:t>
      </w:r>
      <w:proofErr w:type="spellEnd"/>
      <w:r w:rsidRPr="00817AE5">
        <w:rPr>
          <w:rFonts w:ascii="Times New Roman" w:eastAsia="Times New Roman" w:hAnsi="Times New Roman" w:cs="Times New Roman"/>
          <w:b/>
          <w:bCs/>
          <w:szCs w:val="24"/>
          <w:lang w:eastAsia="cs-CZ"/>
        </w:rPr>
        <w:t xml:space="preserve"> </w:t>
      </w:r>
      <w:proofErr w:type="spellStart"/>
      <w:r w:rsidRPr="00817AE5">
        <w:rPr>
          <w:rFonts w:ascii="Times New Roman" w:eastAsia="Times New Roman" w:hAnsi="Times New Roman" w:cs="Times New Roman"/>
          <w:b/>
          <w:bCs/>
          <w:szCs w:val="24"/>
          <w:lang w:eastAsia="cs-CZ"/>
        </w:rPr>
        <w:t>Form</w:t>
      </w:r>
      <w:proofErr w:type="spellEnd"/>
      <w:r w:rsidRPr="00817AE5">
        <w:rPr>
          <w:rFonts w:ascii="Times New Roman" w:eastAsia="Times New Roman" w:hAnsi="Times New Roman" w:cs="Times New Roman"/>
          <w:b/>
          <w:bCs/>
          <w:szCs w:val="24"/>
          <w:lang w:eastAsia="cs-CZ"/>
        </w:rPr>
        <w:t xml:space="preserve"> </w:t>
      </w:r>
      <w:proofErr w:type="spellStart"/>
      <w:r w:rsidRPr="00817AE5">
        <w:rPr>
          <w:rFonts w:ascii="Times New Roman" w:eastAsia="Times New Roman" w:hAnsi="Times New Roman" w:cs="Times New Roman"/>
          <w:b/>
          <w:bCs/>
          <w:szCs w:val="24"/>
          <w:lang w:eastAsia="cs-CZ"/>
        </w:rPr>
        <w:t>Factor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>1 port USB 3.1 typu C 2. generace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 xml:space="preserve">5 portů USB </w:t>
      </w:r>
      <w:proofErr w:type="gram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3.1 1. generace</w:t>
      </w:r>
      <w:proofErr w:type="gram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 xml:space="preserve">4 porty USB 2.0 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>1 port RJ-45 síťová karta s podporou VLAN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 xml:space="preserve">2 porty </w:t>
      </w:r>
      <w:proofErr w:type="spellStart"/>
      <w:r w:rsidRPr="00817AE5">
        <w:rPr>
          <w:rFonts w:ascii="Times New Roman" w:eastAsia="Times New Roman" w:hAnsi="Times New Roman" w:cs="Times New Roman"/>
          <w:szCs w:val="24"/>
          <w:lang w:eastAsia="cs-CZ"/>
        </w:rPr>
        <w:t>DisplayPort</w:t>
      </w:r>
      <w:proofErr w:type="spellEnd"/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1.2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>2 porty PS/2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>1 univerzální zvukový konektor UAJ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>1 linkový výstup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br/>
        <w:t>1 volitelný 3. grafický port (DP / VGA / HDMI 2.0 b / USB typu C v alternativní režimu)</w:t>
      </w:r>
    </w:p>
    <w:p w:rsidR="00817AE5" w:rsidRPr="00817AE5" w:rsidRDefault="00817AE5" w:rsidP="00817A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</w:pPr>
      <w:r w:rsidRPr="00817AE5">
        <w:rPr>
          <w:rFonts w:ascii="Times New Roman" w:eastAsia="Times New Roman" w:hAnsi="Times New Roman" w:cs="Times New Roman"/>
          <w:b/>
          <w:bCs/>
          <w:sz w:val="24"/>
          <w:szCs w:val="27"/>
          <w:lang w:eastAsia="cs-CZ"/>
        </w:rPr>
        <w:t>Čipová sada</w:t>
      </w:r>
    </w:p>
    <w:p w:rsidR="00817AE5" w:rsidRPr="00817AE5" w:rsidRDefault="00817AE5" w:rsidP="00817AE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817AE5">
        <w:rPr>
          <w:rFonts w:ascii="Times New Roman" w:eastAsia="Times New Roman" w:hAnsi="Times New Roman" w:cs="Times New Roman"/>
          <w:szCs w:val="24"/>
          <w:lang w:eastAsia="cs-CZ"/>
        </w:rPr>
        <w:t>Intel</w:t>
      </w:r>
      <w:r w:rsidRPr="00817AE5">
        <w:rPr>
          <w:rFonts w:ascii="Times New Roman" w:eastAsia="Times New Roman" w:hAnsi="Times New Roman" w:cs="Times New Roman"/>
          <w:szCs w:val="24"/>
          <w:vertAlign w:val="superscript"/>
          <w:lang w:eastAsia="cs-CZ"/>
        </w:rPr>
        <w:t>®</w:t>
      </w:r>
      <w:r w:rsidRPr="00817AE5">
        <w:rPr>
          <w:rFonts w:ascii="Times New Roman" w:eastAsia="Times New Roman" w:hAnsi="Times New Roman" w:cs="Times New Roman"/>
          <w:szCs w:val="24"/>
          <w:lang w:eastAsia="cs-CZ"/>
        </w:rPr>
        <w:t xml:space="preserve"> Q370</w:t>
      </w:r>
    </w:p>
    <w:bookmarkEnd w:id="0"/>
    <w:p w:rsidR="00817AE5" w:rsidRPr="00817AE5" w:rsidRDefault="00817AE5" w:rsidP="00817AE5">
      <w:pPr>
        <w:ind w:left="360"/>
        <w:rPr>
          <w:b/>
          <w:sz w:val="32"/>
        </w:rPr>
      </w:pPr>
      <w:r w:rsidRPr="00817AE5">
        <w:rPr>
          <w:b/>
          <w:sz w:val="32"/>
        </w:rPr>
        <w:lastRenderedPageBreak/>
        <w:t xml:space="preserve">Specifikace </w:t>
      </w:r>
      <w:r>
        <w:rPr>
          <w:b/>
          <w:sz w:val="32"/>
        </w:rPr>
        <w:t>monitorů</w:t>
      </w:r>
      <w:r w:rsidRPr="00817AE5">
        <w:rPr>
          <w:b/>
          <w:sz w:val="32"/>
        </w:rPr>
        <w:t xml:space="preserve"> obsluhy Černé věže</w:t>
      </w:r>
      <w:r w:rsidR="00327F48">
        <w:rPr>
          <w:b/>
          <w:sz w:val="32"/>
        </w:rPr>
        <w:t xml:space="preserve"> – 2ks</w:t>
      </w:r>
      <w:bookmarkStart w:id="1" w:name="_GoBack"/>
      <w:bookmarkEnd w:id="1"/>
    </w:p>
    <w:p w:rsidR="00817AE5" w:rsidRDefault="00817AE5" w:rsidP="00817AE5">
      <w:pPr>
        <w:pStyle w:val="Normlnweb"/>
      </w:pPr>
      <w:r>
        <w:rPr>
          <w:rStyle w:val="dot"/>
        </w:rPr>
        <w:t>Typ displeje:</w:t>
      </w:r>
      <w:r>
        <w:t xml:space="preserve"> </w:t>
      </w:r>
      <w:r>
        <w:rPr>
          <w:rStyle w:val="Siln"/>
        </w:rPr>
        <w:t>IPS</w:t>
      </w:r>
      <w:r>
        <w:t xml:space="preserve"> </w:t>
      </w:r>
    </w:p>
    <w:p w:rsidR="007D64B8" w:rsidRDefault="007D64B8" w:rsidP="007D64B8">
      <w:pPr>
        <w:pStyle w:val="Normlnweb"/>
      </w:pPr>
      <w:r>
        <w:t xml:space="preserve">Úhlopříčka displeje ["]: </w:t>
      </w:r>
      <w:r>
        <w:rPr>
          <w:rStyle w:val="Siln"/>
        </w:rPr>
        <w:t>24</w:t>
      </w:r>
      <w:r>
        <w:t xml:space="preserve"> </w:t>
      </w:r>
    </w:p>
    <w:p w:rsidR="00817AE5" w:rsidRDefault="00817AE5" w:rsidP="00817AE5">
      <w:pPr>
        <w:pStyle w:val="Normlnweb"/>
      </w:pPr>
      <w:r>
        <w:rPr>
          <w:rStyle w:val="dot"/>
        </w:rPr>
        <w:t>Nativní rozlišení:</w:t>
      </w:r>
      <w:r>
        <w:t xml:space="preserve"> </w:t>
      </w:r>
      <w:r>
        <w:rPr>
          <w:rStyle w:val="Siln"/>
        </w:rPr>
        <w:t>1920 x 1080 (Full HD)</w:t>
      </w:r>
      <w:r>
        <w:t xml:space="preserve"> </w:t>
      </w:r>
    </w:p>
    <w:p w:rsidR="007D64B8" w:rsidRDefault="007D64B8" w:rsidP="00817AE5">
      <w:pPr>
        <w:pStyle w:val="Normlnweb"/>
      </w:pPr>
      <w:r>
        <w:rPr>
          <w:rStyle w:val="dot"/>
        </w:rPr>
        <w:t>Kontrast [:1]:</w:t>
      </w:r>
      <w:r>
        <w:t xml:space="preserve"> </w:t>
      </w:r>
      <w:r>
        <w:rPr>
          <w:rStyle w:val="Siln"/>
        </w:rPr>
        <w:t>4 000 000</w:t>
      </w:r>
    </w:p>
    <w:p w:rsidR="00817AE5" w:rsidRDefault="00817AE5" w:rsidP="00817AE5">
      <w:pPr>
        <w:pStyle w:val="Normlnweb"/>
      </w:pPr>
      <w:r>
        <w:rPr>
          <w:rStyle w:val="dot"/>
        </w:rPr>
        <w:t>Frekvence [Hz]:</w:t>
      </w:r>
      <w:r>
        <w:t xml:space="preserve"> </w:t>
      </w:r>
      <w:r>
        <w:rPr>
          <w:rStyle w:val="Siln"/>
        </w:rPr>
        <w:t>60</w:t>
      </w:r>
      <w:r>
        <w:t xml:space="preserve"> </w:t>
      </w:r>
    </w:p>
    <w:p w:rsidR="00817AE5" w:rsidRDefault="00817AE5" w:rsidP="00817AE5">
      <w:pPr>
        <w:pStyle w:val="Normlnweb"/>
      </w:pPr>
      <w:r>
        <w:rPr>
          <w:rStyle w:val="dot"/>
        </w:rPr>
        <w:t>Doba odezvy [</w:t>
      </w:r>
      <w:proofErr w:type="spellStart"/>
      <w:r>
        <w:rPr>
          <w:rStyle w:val="dot"/>
        </w:rPr>
        <w:t>ms</w:t>
      </w:r>
      <w:proofErr w:type="spellEnd"/>
      <w:r>
        <w:rPr>
          <w:rStyle w:val="dot"/>
        </w:rPr>
        <w:t>]:</w:t>
      </w:r>
      <w:r>
        <w:t xml:space="preserve"> </w:t>
      </w:r>
      <w:r>
        <w:rPr>
          <w:rStyle w:val="Siln"/>
        </w:rPr>
        <w:t>6</w:t>
      </w:r>
      <w:r>
        <w:t xml:space="preserve"> </w:t>
      </w:r>
    </w:p>
    <w:p w:rsidR="00817AE5" w:rsidRDefault="00817AE5" w:rsidP="00817AE5">
      <w:pPr>
        <w:pStyle w:val="Normlnweb"/>
      </w:pPr>
      <w:proofErr w:type="spellStart"/>
      <w:r>
        <w:rPr>
          <w:rStyle w:val="dot"/>
        </w:rPr>
        <w:t>DisplayPort</w:t>
      </w:r>
      <w:proofErr w:type="spellEnd"/>
      <w:r>
        <w:rPr>
          <w:rStyle w:val="dot"/>
        </w:rPr>
        <w:t>:</w:t>
      </w:r>
      <w:r>
        <w:t xml:space="preserve"> </w:t>
      </w:r>
      <w:r>
        <w:rPr>
          <w:rStyle w:val="Siln"/>
        </w:rPr>
        <w:t>Ano</w:t>
      </w:r>
      <w:r>
        <w:t xml:space="preserve"> </w:t>
      </w:r>
    </w:p>
    <w:p w:rsidR="00817AE5" w:rsidRDefault="00817AE5" w:rsidP="00817AE5">
      <w:pPr>
        <w:pStyle w:val="Normlnweb"/>
      </w:pPr>
      <w:r>
        <w:t xml:space="preserve">HDMI vstup: </w:t>
      </w:r>
      <w:r>
        <w:rPr>
          <w:rStyle w:val="Siln"/>
        </w:rPr>
        <w:t>Ano</w:t>
      </w:r>
      <w:r>
        <w:t xml:space="preserve"> </w:t>
      </w:r>
    </w:p>
    <w:p w:rsidR="00817AE5" w:rsidRDefault="00817AE5" w:rsidP="00817AE5">
      <w:pPr>
        <w:pStyle w:val="Normlnweb"/>
      </w:pPr>
      <w:proofErr w:type="spellStart"/>
      <w:r>
        <w:t>Flicker</w:t>
      </w:r>
      <w:proofErr w:type="spellEnd"/>
      <w:r>
        <w:t xml:space="preserve"> </w:t>
      </w:r>
      <w:proofErr w:type="spellStart"/>
      <w:r>
        <w:t>reduction</w:t>
      </w:r>
      <w:proofErr w:type="spellEnd"/>
      <w:r>
        <w:t xml:space="preserve">: </w:t>
      </w:r>
      <w:r>
        <w:rPr>
          <w:rStyle w:val="Siln"/>
        </w:rPr>
        <w:t>Ano</w:t>
      </w:r>
      <w:r>
        <w:t xml:space="preserve"> </w:t>
      </w:r>
    </w:p>
    <w:p w:rsidR="00817AE5" w:rsidRDefault="00817AE5" w:rsidP="00817AE5">
      <w:pPr>
        <w:pStyle w:val="Normlnweb"/>
      </w:pPr>
      <w:r>
        <w:t xml:space="preserve">Blue </w:t>
      </w:r>
      <w:proofErr w:type="spellStart"/>
      <w:r>
        <w:t>light</w:t>
      </w:r>
      <w:proofErr w:type="spellEnd"/>
      <w:r>
        <w:t xml:space="preserve"> </w:t>
      </w:r>
      <w:proofErr w:type="spellStart"/>
      <w:r>
        <w:t>reduction</w:t>
      </w:r>
      <w:proofErr w:type="spellEnd"/>
      <w:r>
        <w:t xml:space="preserve">: </w:t>
      </w:r>
      <w:r>
        <w:rPr>
          <w:rStyle w:val="Siln"/>
        </w:rPr>
        <w:t>Ano</w:t>
      </w:r>
      <w:r>
        <w:t xml:space="preserve"> </w:t>
      </w:r>
    </w:p>
    <w:p w:rsidR="00817AE5" w:rsidRDefault="00817AE5" w:rsidP="00817AE5">
      <w:pPr>
        <w:pStyle w:val="Normlnweb"/>
      </w:pPr>
      <w:r>
        <w:rPr>
          <w:rStyle w:val="dot"/>
        </w:rPr>
        <w:t>Poměr stran:</w:t>
      </w:r>
      <w:r>
        <w:t xml:space="preserve"> </w:t>
      </w:r>
      <w:r>
        <w:rPr>
          <w:rStyle w:val="Siln"/>
        </w:rPr>
        <w:t>16:9</w:t>
      </w:r>
      <w:r>
        <w:t xml:space="preserve"> </w:t>
      </w:r>
    </w:p>
    <w:p w:rsidR="00817AE5" w:rsidRDefault="00817AE5" w:rsidP="00817AE5">
      <w:pPr>
        <w:pStyle w:val="Normlnweb"/>
      </w:pPr>
      <w:r>
        <w:t xml:space="preserve">Barva: </w:t>
      </w:r>
      <w:r>
        <w:rPr>
          <w:rStyle w:val="Siln"/>
        </w:rPr>
        <w:t>Černá</w:t>
      </w:r>
      <w:r>
        <w:t xml:space="preserve"> </w:t>
      </w:r>
    </w:p>
    <w:p w:rsidR="00817AE5" w:rsidRDefault="00817AE5" w:rsidP="00817AE5">
      <w:pPr>
        <w:pStyle w:val="Normlnweb"/>
      </w:pPr>
      <w:r>
        <w:t xml:space="preserve">Výškově nastavitelný: </w:t>
      </w:r>
      <w:r>
        <w:rPr>
          <w:rStyle w:val="Siln"/>
        </w:rPr>
        <w:t>Ano</w:t>
      </w:r>
      <w:r>
        <w:t xml:space="preserve"> </w:t>
      </w:r>
    </w:p>
    <w:p w:rsidR="00817AE5" w:rsidRDefault="00817AE5" w:rsidP="00817AE5">
      <w:pPr>
        <w:pStyle w:val="Normlnweb"/>
      </w:pPr>
      <w:proofErr w:type="spellStart"/>
      <w:r>
        <w:rPr>
          <w:rStyle w:val="dot"/>
        </w:rPr>
        <w:t>DisplayPort</w:t>
      </w:r>
      <w:proofErr w:type="spellEnd"/>
      <w:r>
        <w:rPr>
          <w:rStyle w:val="dot"/>
        </w:rPr>
        <w:t>:</w:t>
      </w:r>
      <w:r>
        <w:t xml:space="preserve"> </w:t>
      </w:r>
      <w:r>
        <w:rPr>
          <w:rStyle w:val="Siln"/>
        </w:rPr>
        <w:t>Ano</w:t>
      </w:r>
      <w:r>
        <w:t xml:space="preserve"> </w:t>
      </w:r>
    </w:p>
    <w:p w:rsidR="00817AE5" w:rsidRDefault="00817AE5" w:rsidP="00817AE5">
      <w:pPr>
        <w:pStyle w:val="Normlnweb"/>
      </w:pPr>
      <w:r>
        <w:t xml:space="preserve">Počet </w:t>
      </w:r>
      <w:proofErr w:type="spellStart"/>
      <w:r>
        <w:t>DisplayPort</w:t>
      </w:r>
      <w:proofErr w:type="spellEnd"/>
      <w:r>
        <w:t xml:space="preserve">: </w:t>
      </w:r>
      <w:r>
        <w:rPr>
          <w:rStyle w:val="Siln"/>
        </w:rPr>
        <w:t>1</w:t>
      </w:r>
      <w:r>
        <w:t xml:space="preserve"> </w:t>
      </w:r>
    </w:p>
    <w:p w:rsidR="00817AE5" w:rsidRDefault="00817AE5" w:rsidP="00817AE5">
      <w:pPr>
        <w:pStyle w:val="Normlnweb"/>
      </w:pPr>
      <w:r>
        <w:t xml:space="preserve">HDMI vstup: </w:t>
      </w:r>
      <w:r>
        <w:rPr>
          <w:rStyle w:val="Siln"/>
        </w:rPr>
        <w:t>Ano</w:t>
      </w:r>
      <w:r>
        <w:t xml:space="preserve"> </w:t>
      </w:r>
    </w:p>
    <w:p w:rsidR="00817AE5" w:rsidRDefault="00817AE5" w:rsidP="00817AE5">
      <w:pPr>
        <w:pStyle w:val="Normlnweb"/>
      </w:pPr>
      <w:r>
        <w:t xml:space="preserve">Počet HDMI: </w:t>
      </w:r>
      <w:r>
        <w:rPr>
          <w:rStyle w:val="Siln"/>
        </w:rPr>
        <w:t>1</w:t>
      </w:r>
      <w:r>
        <w:t xml:space="preserve"> </w:t>
      </w:r>
    </w:p>
    <w:p w:rsidR="00817AE5" w:rsidRDefault="00817AE5" w:rsidP="00817AE5">
      <w:pPr>
        <w:pStyle w:val="Normlnweb"/>
      </w:pPr>
      <w:r>
        <w:rPr>
          <w:rStyle w:val="dot"/>
        </w:rPr>
        <w:t>USB:</w:t>
      </w:r>
      <w:r>
        <w:t xml:space="preserve"> </w:t>
      </w:r>
      <w:r>
        <w:rPr>
          <w:rStyle w:val="Siln"/>
        </w:rPr>
        <w:t>Ano</w:t>
      </w:r>
      <w:r>
        <w:t xml:space="preserve"> </w:t>
      </w:r>
    </w:p>
    <w:p w:rsidR="00817AE5" w:rsidRDefault="00817AE5" w:rsidP="00817AE5">
      <w:pPr>
        <w:pStyle w:val="Normlnweb"/>
      </w:pPr>
      <w:r>
        <w:t xml:space="preserve">VGA (D-Sub) vstup: </w:t>
      </w:r>
      <w:r>
        <w:rPr>
          <w:rStyle w:val="Siln"/>
        </w:rPr>
        <w:t>Ano</w:t>
      </w:r>
      <w:r>
        <w:t xml:space="preserve"> </w:t>
      </w:r>
    </w:p>
    <w:p w:rsidR="00817AE5" w:rsidRDefault="00817AE5"/>
    <w:p w:rsidR="002B783F" w:rsidRDefault="002B783F"/>
    <w:p w:rsidR="002B783F" w:rsidRDefault="002B783F"/>
    <w:p w:rsidR="002B783F" w:rsidRDefault="002B783F"/>
    <w:p w:rsidR="002B783F" w:rsidRDefault="002B783F"/>
    <w:p w:rsidR="002B783F" w:rsidRPr="00817AE5" w:rsidRDefault="002B783F" w:rsidP="002B783F">
      <w:pPr>
        <w:ind w:left="360"/>
        <w:rPr>
          <w:b/>
          <w:sz w:val="32"/>
        </w:rPr>
      </w:pPr>
      <w:r w:rsidRPr="00817AE5">
        <w:rPr>
          <w:b/>
          <w:sz w:val="32"/>
        </w:rPr>
        <w:lastRenderedPageBreak/>
        <w:t xml:space="preserve">Specifikace </w:t>
      </w:r>
      <w:proofErr w:type="spellStart"/>
      <w:r w:rsidR="009979B6">
        <w:rPr>
          <w:b/>
          <w:sz w:val="32"/>
        </w:rPr>
        <w:t>PoE</w:t>
      </w:r>
      <w:proofErr w:type="spellEnd"/>
      <w:r w:rsidR="009979B6">
        <w:rPr>
          <w:b/>
          <w:sz w:val="32"/>
        </w:rPr>
        <w:t>+ přepí</w:t>
      </w:r>
      <w:r w:rsidR="006A01F4">
        <w:rPr>
          <w:b/>
          <w:sz w:val="32"/>
        </w:rPr>
        <w:t>n</w:t>
      </w:r>
      <w:r w:rsidR="009979B6">
        <w:rPr>
          <w:b/>
          <w:sz w:val="32"/>
        </w:rPr>
        <w:t>ače Černá věž</w:t>
      </w:r>
    </w:p>
    <w:p w:rsidR="00081F18" w:rsidRDefault="00081F18" w:rsidP="00081F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Gigabitový L3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PoE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switch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19"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rackmount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provedení s maximálním výkonem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PoE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napájení 500W.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Managovatelný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switch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24 gigabit metalickými porty + 2 gigabitové SFP porty a celkovou propustností 26Gbps.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PoE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 každém portu je možné nastavit jako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aktivní</w:t>
      </w:r>
      <w:r w:rsidRPr="00081F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PoE</w:t>
      </w:r>
      <w:proofErr w:type="spellEnd"/>
      <w:r w:rsidRPr="00081F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802.3af/</w:t>
      </w:r>
      <w:proofErr w:type="spellStart"/>
      <w:r w:rsidRPr="00081F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at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</w:t>
      </w:r>
      <w:r w:rsidRPr="00081F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pasivně 24V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 maximálním výkonem </w:t>
      </w:r>
      <w:r w:rsidRPr="00081F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34W/port.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081F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Specifikace:</w:t>
      </w:r>
      <w:r w:rsidRPr="00081F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/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24x 10/100/1000BaseTRJ-45 STP port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2x SFP port - hot swap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Celková propustnost: 26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Gbps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19"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Rackmount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Max. výkon: 500W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PoE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PoE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+ 802.3at/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af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nebo pasivních 24V nastavitelné na každém portu, případně vypnuto (piny 1 a 2+; 3 a 6-)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PoE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+: automatické rozpoznání 802.3at/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af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, výstupní napětí 50-57V, max. výkon 34,2W/port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Pasivní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PoE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24V: manuálně konfigurovatelné, výstupní napětí 20-27V, max. výkon 17W/port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Napájení: 100-240VAC/50-60 Hz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ESD/EMP ochrana: Air: ±24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kV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Contact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±24 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kV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Management: Web UI, CLI, IPv6 Management, SNMP v1, v2, a v3, SSH, SSL/TLS, SCP, Telnet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Provozní podmínky: -5 až + 40°C, vlhkost 5-95% (</w:t>
      </w:r>
      <w:proofErr w:type="spellStart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noncondensing</w:t>
      </w:r>
      <w:proofErr w:type="spellEnd"/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4 ventilátory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Rozměry (Š x V x H): 485 x 44,45 (1U) x 285,6 mm</w:t>
      </w:r>
      <w:r w:rsidRPr="00081F18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9979B6" w:rsidRDefault="009979B6" w:rsidP="00081F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switchi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budou dodány 2 SFP 1G moduly:</w:t>
      </w:r>
    </w:p>
    <w:p w:rsidR="009979B6" w:rsidRDefault="009979B6" w:rsidP="00081F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 ks vhodný k dodanému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switchi</w:t>
      </w:r>
      <w:proofErr w:type="spellEnd"/>
    </w:p>
    <w:p w:rsidR="009979B6" w:rsidRPr="00081F18" w:rsidRDefault="009979B6" w:rsidP="00081F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 ks vhodný do stávající infrastruktury (HP kompatibilní)</w:t>
      </w:r>
    </w:p>
    <w:p w:rsidR="002B783F" w:rsidRDefault="002B783F"/>
    <w:p w:rsidR="002B783F" w:rsidRDefault="002B783F"/>
    <w:p w:rsidR="002B783F" w:rsidRDefault="002B783F"/>
    <w:sectPr w:rsidR="002B7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19"/>
    <w:multiLevelType w:val="multilevel"/>
    <w:tmpl w:val="4540F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7172A"/>
    <w:multiLevelType w:val="multilevel"/>
    <w:tmpl w:val="9104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75DB7"/>
    <w:multiLevelType w:val="multilevel"/>
    <w:tmpl w:val="E3FA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B46942"/>
    <w:multiLevelType w:val="multilevel"/>
    <w:tmpl w:val="BEE86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F00A6F"/>
    <w:multiLevelType w:val="multilevel"/>
    <w:tmpl w:val="F7AC4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227682"/>
    <w:multiLevelType w:val="multilevel"/>
    <w:tmpl w:val="5AA4A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3D08D5"/>
    <w:multiLevelType w:val="multilevel"/>
    <w:tmpl w:val="FFEE0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1F54C8"/>
    <w:multiLevelType w:val="multilevel"/>
    <w:tmpl w:val="6752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0912DB"/>
    <w:multiLevelType w:val="multilevel"/>
    <w:tmpl w:val="0C5E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293D7F"/>
    <w:multiLevelType w:val="multilevel"/>
    <w:tmpl w:val="EC644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0E180C"/>
    <w:multiLevelType w:val="multilevel"/>
    <w:tmpl w:val="5030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7F5965"/>
    <w:multiLevelType w:val="multilevel"/>
    <w:tmpl w:val="6A34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423026"/>
    <w:multiLevelType w:val="multilevel"/>
    <w:tmpl w:val="C2306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1550F4"/>
    <w:multiLevelType w:val="multilevel"/>
    <w:tmpl w:val="BBF2E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9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1"/>
  </w:num>
  <w:num w:numId="10">
    <w:abstractNumId w:val="2"/>
  </w:num>
  <w:num w:numId="11">
    <w:abstractNumId w:val="5"/>
  </w:num>
  <w:num w:numId="12">
    <w:abstractNumId w:val="4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E5"/>
    <w:rsid w:val="00081F18"/>
    <w:rsid w:val="002B783F"/>
    <w:rsid w:val="00327F48"/>
    <w:rsid w:val="00350917"/>
    <w:rsid w:val="006A01F4"/>
    <w:rsid w:val="007D64B8"/>
    <w:rsid w:val="00817AE5"/>
    <w:rsid w:val="0099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17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817A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817AE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17AE5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817AE5"/>
    <w:rPr>
      <w:b/>
      <w:bCs/>
    </w:rPr>
  </w:style>
  <w:style w:type="paragraph" w:styleId="Odstavecseseznamem">
    <w:name w:val="List Paragraph"/>
    <w:basedOn w:val="Normln"/>
    <w:uiPriority w:val="34"/>
    <w:qFormat/>
    <w:rsid w:val="00817AE5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17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817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ot">
    <w:name w:val="dot"/>
    <w:basedOn w:val="Standardnpsmoodstavce"/>
    <w:rsid w:val="00817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17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817A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817AE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17AE5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817AE5"/>
    <w:rPr>
      <w:b/>
      <w:bCs/>
    </w:rPr>
  </w:style>
  <w:style w:type="paragraph" w:styleId="Odstavecseseznamem">
    <w:name w:val="List Paragraph"/>
    <w:basedOn w:val="Normln"/>
    <w:uiPriority w:val="34"/>
    <w:qFormat/>
    <w:rsid w:val="00817AE5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17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817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ot">
    <w:name w:val="dot"/>
    <w:basedOn w:val="Standardnpsmoodstavce"/>
    <w:rsid w:val="00817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3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5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4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7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7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1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4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3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2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9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6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9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1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Wirth Vladimír</dc:creator>
  <cp:lastModifiedBy>Wirth Vladimír</cp:lastModifiedBy>
  <cp:revision>6</cp:revision>
  <dcterms:created xsi:type="dcterms:W3CDTF">2019-06-19T08:46:00Z</dcterms:created>
  <dcterms:modified xsi:type="dcterms:W3CDTF">2019-06-19T14:41:00Z</dcterms:modified>
</cp:coreProperties>
</file>